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C1" w:rsidRPr="00610A42" w:rsidRDefault="006B48B7" w:rsidP="006B48B7">
      <w:pPr>
        <w:jc w:val="center"/>
        <w:rPr>
          <w:b/>
          <w:caps/>
          <w:color w:val="548DD4" w:themeColor="text2" w:themeTint="99"/>
          <w:sz w:val="44"/>
          <w:szCs w:val="44"/>
        </w:rPr>
      </w:pPr>
      <w:r w:rsidRPr="00610A42">
        <w:rPr>
          <w:b/>
          <w:caps/>
          <w:color w:val="548DD4" w:themeColor="text2" w:themeTint="99"/>
          <w:sz w:val="44"/>
          <w:szCs w:val="44"/>
        </w:rPr>
        <w:t>Valuable Contractor Information</w:t>
      </w:r>
    </w:p>
    <w:p w:rsidR="00247656" w:rsidRDefault="00247656" w:rsidP="006B48B7">
      <w:pPr>
        <w:spacing w:after="0"/>
        <w:rPr>
          <w:b/>
          <w:color w:val="548DD4" w:themeColor="text2" w:themeTint="99"/>
          <w:sz w:val="32"/>
          <w:szCs w:val="32"/>
          <w:u w:val="single"/>
        </w:rPr>
      </w:pPr>
    </w:p>
    <w:p w:rsidR="00610A42" w:rsidRPr="00610A42" w:rsidRDefault="00610A42" w:rsidP="00610A42">
      <w:pPr>
        <w:spacing w:after="0"/>
        <w:rPr>
          <w:b/>
          <w:color w:val="548DD4" w:themeColor="text2" w:themeTint="99"/>
          <w:sz w:val="32"/>
          <w:szCs w:val="32"/>
          <w:u w:val="single"/>
        </w:rPr>
      </w:pPr>
      <w:r w:rsidRPr="00610A42">
        <w:rPr>
          <w:b/>
          <w:color w:val="548DD4" w:themeColor="text2" w:themeTint="99"/>
          <w:sz w:val="32"/>
          <w:szCs w:val="32"/>
          <w:u w:val="single"/>
        </w:rPr>
        <w:t>A/C &amp; Heating</w:t>
      </w:r>
    </w:p>
    <w:p w:rsidR="00411F3F" w:rsidRDefault="00411F3F" w:rsidP="00610A42">
      <w:pPr>
        <w:spacing w:after="0"/>
        <w:rPr>
          <w:color w:val="000000" w:themeColor="text1"/>
          <w:sz w:val="32"/>
          <w:szCs w:val="32"/>
        </w:rPr>
      </w:pPr>
      <w:r w:rsidRPr="00411F3F">
        <w:rPr>
          <w:color w:val="000000" w:themeColor="text1"/>
          <w:sz w:val="32"/>
          <w:szCs w:val="32"/>
        </w:rPr>
        <w:t>Kilpatrick A/C (Scott)</w:t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  <w:t>979-732-5934</w:t>
      </w:r>
    </w:p>
    <w:p w:rsidR="00411F3F" w:rsidRDefault="00411F3F" w:rsidP="00610A42">
      <w:pPr>
        <w:spacing w:after="0"/>
        <w:rPr>
          <w:color w:val="000000" w:themeColor="text1"/>
          <w:sz w:val="32"/>
          <w:szCs w:val="32"/>
        </w:rPr>
      </w:pPr>
      <w:proofErr w:type="spellStart"/>
      <w:r w:rsidRPr="00411F3F">
        <w:rPr>
          <w:color w:val="000000" w:themeColor="text1"/>
          <w:sz w:val="32"/>
          <w:szCs w:val="32"/>
        </w:rPr>
        <w:t>Sustr’s</w:t>
      </w:r>
      <w:proofErr w:type="spellEnd"/>
      <w:r w:rsidRPr="00411F3F">
        <w:rPr>
          <w:color w:val="000000" w:themeColor="text1"/>
          <w:sz w:val="32"/>
          <w:szCs w:val="32"/>
        </w:rPr>
        <w:t xml:space="preserve"> A/C &amp; Heating (Ben)</w:t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  <w:t>979-561-8360</w:t>
      </w:r>
    </w:p>
    <w:p w:rsidR="00610A42" w:rsidRPr="00610A42" w:rsidRDefault="00610A42" w:rsidP="00610A42">
      <w:pPr>
        <w:spacing w:after="0"/>
        <w:rPr>
          <w:color w:val="000000" w:themeColor="text1"/>
          <w:sz w:val="32"/>
          <w:szCs w:val="32"/>
        </w:rPr>
      </w:pPr>
      <w:proofErr w:type="spellStart"/>
      <w:r w:rsidRPr="00610A42">
        <w:rPr>
          <w:color w:val="000000" w:themeColor="text1"/>
          <w:sz w:val="32"/>
          <w:szCs w:val="32"/>
        </w:rPr>
        <w:t>Toepperwein</w:t>
      </w:r>
      <w:proofErr w:type="spellEnd"/>
      <w:r w:rsidRPr="00610A42">
        <w:rPr>
          <w:color w:val="000000" w:themeColor="text1"/>
          <w:sz w:val="32"/>
          <w:szCs w:val="32"/>
        </w:rPr>
        <w:t xml:space="preserve"> Air Conditioning (Jud)</w:t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  <w:t>979-732-1087</w:t>
      </w:r>
    </w:p>
    <w:p w:rsidR="00610A42" w:rsidRPr="00610A42" w:rsidRDefault="00610A42" w:rsidP="00610A42">
      <w:pPr>
        <w:spacing w:after="0"/>
        <w:rPr>
          <w:color w:val="000000" w:themeColor="text1"/>
          <w:sz w:val="32"/>
          <w:szCs w:val="32"/>
        </w:rPr>
      </w:pPr>
      <w:proofErr w:type="spellStart"/>
      <w:r w:rsidRPr="00610A42">
        <w:rPr>
          <w:color w:val="000000" w:themeColor="text1"/>
          <w:sz w:val="32"/>
          <w:szCs w:val="32"/>
        </w:rPr>
        <w:t>Vacek</w:t>
      </w:r>
      <w:proofErr w:type="spellEnd"/>
      <w:r w:rsidRPr="00610A42">
        <w:rPr>
          <w:color w:val="000000" w:themeColor="text1"/>
          <w:sz w:val="32"/>
          <w:szCs w:val="32"/>
        </w:rPr>
        <w:t>-Anderson A/C Sales</w:t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>979-732-3244</w:t>
      </w:r>
    </w:p>
    <w:p w:rsidR="00610A42" w:rsidRPr="00610A42" w:rsidRDefault="00411F3F" w:rsidP="00610A42">
      <w:pPr>
        <w:spacing w:after="0"/>
        <w:rPr>
          <w:color w:val="000000" w:themeColor="text1"/>
          <w:sz w:val="32"/>
          <w:szCs w:val="32"/>
        </w:rPr>
      </w:pPr>
      <w:r w:rsidRPr="00411F3F">
        <w:rPr>
          <w:color w:val="000000" w:themeColor="text1"/>
          <w:sz w:val="32"/>
          <w:szCs w:val="32"/>
        </w:rPr>
        <w:t>Weimar Sheet Metal Works</w:t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  <w:t>979-725-8322</w:t>
      </w:r>
    </w:p>
    <w:p w:rsidR="00610A42" w:rsidRDefault="00610A42" w:rsidP="00610A42">
      <w:pPr>
        <w:spacing w:after="0"/>
        <w:rPr>
          <w:color w:val="000000" w:themeColor="text1"/>
          <w:sz w:val="32"/>
          <w:szCs w:val="32"/>
        </w:rPr>
      </w:pPr>
      <w:r w:rsidRPr="00610A42">
        <w:rPr>
          <w:color w:val="000000" w:themeColor="text1"/>
          <w:sz w:val="32"/>
          <w:szCs w:val="32"/>
        </w:rPr>
        <w:t>Winkler’s A/C &amp; Electric</w:t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  <w:t>979-743-9098</w:t>
      </w:r>
    </w:p>
    <w:p w:rsidR="00610A42" w:rsidRDefault="00610A42" w:rsidP="00610A42">
      <w:pPr>
        <w:spacing w:after="0"/>
        <w:rPr>
          <w:color w:val="000000" w:themeColor="text1"/>
          <w:sz w:val="32"/>
          <w:szCs w:val="32"/>
        </w:rPr>
      </w:pPr>
    </w:p>
    <w:p w:rsidR="00610A42" w:rsidRPr="00610A42" w:rsidRDefault="00610A42" w:rsidP="00610A42">
      <w:pPr>
        <w:spacing w:after="0"/>
        <w:rPr>
          <w:b/>
          <w:color w:val="548DD4" w:themeColor="text2" w:themeTint="99"/>
          <w:sz w:val="32"/>
          <w:szCs w:val="32"/>
          <w:u w:val="single"/>
        </w:rPr>
      </w:pPr>
      <w:r w:rsidRPr="00610A42">
        <w:rPr>
          <w:b/>
          <w:color w:val="548DD4" w:themeColor="text2" w:themeTint="99"/>
          <w:sz w:val="32"/>
          <w:szCs w:val="32"/>
          <w:u w:val="single"/>
        </w:rPr>
        <w:t>Appraisers</w:t>
      </w:r>
    </w:p>
    <w:p w:rsidR="00610A42" w:rsidRPr="00610A42" w:rsidRDefault="00610A42" w:rsidP="00610A42">
      <w:pPr>
        <w:spacing w:after="0"/>
        <w:rPr>
          <w:color w:val="000000" w:themeColor="text1"/>
          <w:sz w:val="32"/>
          <w:szCs w:val="32"/>
        </w:rPr>
      </w:pPr>
      <w:proofErr w:type="spellStart"/>
      <w:r w:rsidRPr="00610A42">
        <w:rPr>
          <w:color w:val="000000" w:themeColor="text1"/>
          <w:sz w:val="32"/>
          <w:szCs w:val="32"/>
        </w:rPr>
        <w:t>Kistler</w:t>
      </w:r>
      <w:proofErr w:type="spellEnd"/>
      <w:r w:rsidRPr="00610A42">
        <w:rPr>
          <w:color w:val="000000" w:themeColor="text1"/>
          <w:sz w:val="32"/>
          <w:szCs w:val="32"/>
        </w:rPr>
        <w:t xml:space="preserve"> Appraisers (Larry)</w:t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>979-865-2678</w:t>
      </w:r>
    </w:p>
    <w:p w:rsidR="00610A42" w:rsidRDefault="00610A42" w:rsidP="00610A42">
      <w:pPr>
        <w:spacing w:after="0"/>
        <w:rPr>
          <w:color w:val="000000" w:themeColor="text1"/>
          <w:sz w:val="32"/>
          <w:szCs w:val="32"/>
        </w:rPr>
      </w:pPr>
      <w:r w:rsidRPr="00610A42">
        <w:rPr>
          <w:color w:val="000000" w:themeColor="text1"/>
          <w:sz w:val="32"/>
          <w:szCs w:val="32"/>
        </w:rPr>
        <w:t>Stanley &amp; Company (Bob)</w:t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>281-597-1722</w:t>
      </w:r>
    </w:p>
    <w:p w:rsidR="009E4081" w:rsidRDefault="009E4081" w:rsidP="00610A42">
      <w:pPr>
        <w:spacing w:after="0"/>
        <w:rPr>
          <w:color w:val="000000" w:themeColor="text1"/>
          <w:sz w:val="32"/>
          <w:szCs w:val="32"/>
        </w:rPr>
      </w:pPr>
    </w:p>
    <w:p w:rsidR="009E4081" w:rsidRPr="009E4081" w:rsidRDefault="009E4081" w:rsidP="009E4081">
      <w:pPr>
        <w:spacing w:after="0"/>
        <w:rPr>
          <w:b/>
          <w:color w:val="548DD4" w:themeColor="text2" w:themeTint="99"/>
          <w:sz w:val="32"/>
          <w:szCs w:val="32"/>
          <w:u w:val="single"/>
        </w:rPr>
      </w:pPr>
      <w:r w:rsidRPr="009E4081">
        <w:rPr>
          <w:b/>
          <w:color w:val="548DD4" w:themeColor="text2" w:themeTint="99"/>
          <w:sz w:val="32"/>
          <w:szCs w:val="32"/>
          <w:u w:val="single"/>
        </w:rPr>
        <w:t>Attorneys</w:t>
      </w:r>
    </w:p>
    <w:p w:rsidR="009E4081" w:rsidRDefault="009E4081" w:rsidP="009E4081">
      <w:pPr>
        <w:spacing w:after="0"/>
        <w:rPr>
          <w:color w:val="000000" w:themeColor="text1"/>
          <w:sz w:val="32"/>
          <w:szCs w:val="32"/>
        </w:rPr>
      </w:pPr>
      <w:r w:rsidRPr="009E4081">
        <w:rPr>
          <w:color w:val="000000" w:themeColor="text1"/>
          <w:sz w:val="32"/>
          <w:szCs w:val="32"/>
        </w:rPr>
        <w:t xml:space="preserve">Gates, Stein, Gillespie &amp; </w:t>
      </w:r>
      <w:proofErr w:type="spellStart"/>
      <w:r w:rsidRPr="009E4081">
        <w:rPr>
          <w:color w:val="000000" w:themeColor="text1"/>
          <w:sz w:val="32"/>
          <w:szCs w:val="32"/>
        </w:rPr>
        <w:t>Trefny</w:t>
      </w:r>
      <w:proofErr w:type="spellEnd"/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 w:rsidR="0081704E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>979-732-2301</w:t>
      </w:r>
    </w:p>
    <w:p w:rsidR="00610A42" w:rsidRDefault="00610A42" w:rsidP="00610A42">
      <w:pPr>
        <w:spacing w:after="0"/>
        <w:rPr>
          <w:color w:val="000000" w:themeColor="text1"/>
          <w:sz w:val="32"/>
          <w:szCs w:val="32"/>
        </w:rPr>
      </w:pPr>
    </w:p>
    <w:p w:rsidR="00610A42" w:rsidRPr="009E4081" w:rsidRDefault="00610A42" w:rsidP="00610A42">
      <w:pPr>
        <w:spacing w:after="0"/>
        <w:rPr>
          <w:b/>
          <w:color w:val="548DD4" w:themeColor="text2" w:themeTint="99"/>
          <w:sz w:val="32"/>
          <w:szCs w:val="32"/>
          <w:u w:val="single"/>
        </w:rPr>
      </w:pPr>
      <w:r w:rsidRPr="009E4081">
        <w:rPr>
          <w:b/>
          <w:color w:val="548DD4" w:themeColor="text2" w:themeTint="99"/>
          <w:sz w:val="32"/>
          <w:szCs w:val="32"/>
          <w:u w:val="single"/>
        </w:rPr>
        <w:t xml:space="preserve">Construction </w:t>
      </w:r>
      <w:r w:rsidR="0081704E">
        <w:rPr>
          <w:b/>
          <w:color w:val="548DD4" w:themeColor="text2" w:themeTint="99"/>
          <w:sz w:val="32"/>
          <w:szCs w:val="32"/>
          <w:u w:val="single"/>
        </w:rPr>
        <w:t>C</w:t>
      </w:r>
      <w:r w:rsidRPr="009E4081">
        <w:rPr>
          <w:b/>
          <w:color w:val="548DD4" w:themeColor="text2" w:themeTint="99"/>
          <w:sz w:val="32"/>
          <w:szCs w:val="32"/>
          <w:u w:val="single"/>
        </w:rPr>
        <w:t>ontractors</w:t>
      </w:r>
    </w:p>
    <w:p w:rsidR="00411F3F" w:rsidRDefault="00411F3F" w:rsidP="00610A42">
      <w:pPr>
        <w:spacing w:after="0"/>
        <w:rPr>
          <w:color w:val="000000" w:themeColor="text1"/>
          <w:sz w:val="32"/>
          <w:szCs w:val="32"/>
        </w:rPr>
      </w:pPr>
      <w:r w:rsidRPr="00411F3F">
        <w:rPr>
          <w:color w:val="000000" w:themeColor="text1"/>
          <w:sz w:val="32"/>
          <w:szCs w:val="32"/>
        </w:rPr>
        <w:t>Adcock Construction (Noah)</w:t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  <w:t>979-732-7321</w:t>
      </w:r>
    </w:p>
    <w:p w:rsidR="00411F3F" w:rsidRDefault="00411F3F" w:rsidP="00610A42">
      <w:pPr>
        <w:spacing w:after="0"/>
        <w:rPr>
          <w:color w:val="000000" w:themeColor="text1"/>
          <w:sz w:val="32"/>
          <w:szCs w:val="32"/>
        </w:rPr>
      </w:pPr>
      <w:r w:rsidRPr="00411F3F">
        <w:rPr>
          <w:color w:val="000000" w:themeColor="text1"/>
          <w:sz w:val="32"/>
          <w:szCs w:val="32"/>
        </w:rPr>
        <w:t>Big B Construction (Jason)</w:t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  <w:t>979-732-8436</w:t>
      </w:r>
    </w:p>
    <w:p w:rsidR="00610A42" w:rsidRDefault="00610A42" w:rsidP="00610A42">
      <w:pPr>
        <w:spacing w:after="0"/>
        <w:rPr>
          <w:color w:val="000000" w:themeColor="text1"/>
          <w:sz w:val="32"/>
          <w:szCs w:val="32"/>
        </w:rPr>
      </w:pPr>
      <w:r w:rsidRPr="00610A42">
        <w:rPr>
          <w:color w:val="000000" w:themeColor="text1"/>
          <w:sz w:val="32"/>
          <w:szCs w:val="32"/>
        </w:rPr>
        <w:t>Cardinal Construction (Dan)</w:t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  <w:t>979-733-2836</w:t>
      </w:r>
    </w:p>
    <w:p w:rsidR="00411F3F" w:rsidRDefault="00411F3F" w:rsidP="00610A42">
      <w:pPr>
        <w:spacing w:after="0"/>
        <w:rPr>
          <w:color w:val="000000" w:themeColor="text1"/>
          <w:sz w:val="32"/>
          <w:szCs w:val="32"/>
        </w:rPr>
      </w:pPr>
      <w:r w:rsidRPr="00411F3F">
        <w:rPr>
          <w:color w:val="000000" w:themeColor="text1"/>
          <w:sz w:val="32"/>
          <w:szCs w:val="32"/>
        </w:rPr>
        <w:t>Coons Construction (Wade)</w:t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  <w:t>979-732-7321</w:t>
      </w:r>
    </w:p>
    <w:p w:rsidR="00411F3F" w:rsidRDefault="00411F3F" w:rsidP="00610A42">
      <w:pPr>
        <w:spacing w:after="0"/>
        <w:rPr>
          <w:color w:val="000000" w:themeColor="text1"/>
          <w:sz w:val="32"/>
          <w:szCs w:val="32"/>
        </w:rPr>
      </w:pPr>
      <w:r w:rsidRPr="00411F3F">
        <w:rPr>
          <w:color w:val="000000" w:themeColor="text1"/>
          <w:sz w:val="32"/>
          <w:szCs w:val="32"/>
        </w:rPr>
        <w:t>Country Tim Homes</w:t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</w:r>
      <w:r w:rsidRPr="00411F3F">
        <w:rPr>
          <w:color w:val="000000" w:themeColor="text1"/>
          <w:sz w:val="32"/>
          <w:szCs w:val="32"/>
        </w:rPr>
        <w:tab/>
        <w:t>979-732-5001</w:t>
      </w:r>
    </w:p>
    <w:p w:rsidR="00565292" w:rsidRDefault="00565292" w:rsidP="00610A42">
      <w:pPr>
        <w:spacing w:after="0"/>
        <w:rPr>
          <w:color w:val="000000" w:themeColor="text1"/>
          <w:sz w:val="32"/>
          <w:szCs w:val="32"/>
        </w:rPr>
      </w:pPr>
      <w:r w:rsidRPr="00565292">
        <w:rPr>
          <w:color w:val="000000" w:themeColor="text1"/>
          <w:sz w:val="32"/>
          <w:szCs w:val="32"/>
        </w:rPr>
        <w:t>John Hand Construction</w:t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  <w:t>979-732-0152</w:t>
      </w:r>
    </w:p>
    <w:p w:rsidR="00565292" w:rsidRDefault="00565292" w:rsidP="00610A42">
      <w:pPr>
        <w:spacing w:after="0"/>
        <w:rPr>
          <w:color w:val="000000" w:themeColor="text1"/>
          <w:sz w:val="32"/>
          <w:szCs w:val="32"/>
        </w:rPr>
      </w:pPr>
      <w:proofErr w:type="spellStart"/>
      <w:r w:rsidRPr="00565292">
        <w:rPr>
          <w:color w:val="000000" w:themeColor="text1"/>
          <w:sz w:val="32"/>
          <w:szCs w:val="32"/>
        </w:rPr>
        <w:t>Pesak</w:t>
      </w:r>
      <w:proofErr w:type="spellEnd"/>
      <w:r w:rsidRPr="00565292">
        <w:rPr>
          <w:color w:val="000000" w:themeColor="text1"/>
          <w:sz w:val="32"/>
          <w:szCs w:val="32"/>
        </w:rPr>
        <w:t xml:space="preserve"> Brothers Construction</w:t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  <w:t>979-725-1500</w:t>
      </w:r>
    </w:p>
    <w:p w:rsidR="0081704E" w:rsidRPr="00610A42" w:rsidRDefault="0081704E" w:rsidP="00610A42">
      <w:pPr>
        <w:spacing w:after="0"/>
        <w:rPr>
          <w:color w:val="000000" w:themeColor="text1"/>
          <w:sz w:val="32"/>
          <w:szCs w:val="32"/>
        </w:rPr>
      </w:pPr>
    </w:p>
    <w:p w:rsidR="0081704E" w:rsidRDefault="0081704E" w:rsidP="0081704E">
      <w:pPr>
        <w:jc w:val="center"/>
        <w:rPr>
          <w:color w:val="000000" w:themeColor="text1"/>
          <w:sz w:val="32"/>
          <w:szCs w:val="32"/>
        </w:rPr>
      </w:pPr>
      <w:r w:rsidRPr="009E4081">
        <w:rPr>
          <w:b/>
          <w:color w:val="000000" w:themeColor="text1"/>
          <w:sz w:val="32"/>
          <w:szCs w:val="32"/>
        </w:rPr>
        <w:t>__________________________________________________________</w:t>
      </w:r>
      <w:r w:rsidRPr="0081704E">
        <w:rPr>
          <w:b/>
          <w:color w:val="548DD4" w:themeColor="text2" w:themeTint="99"/>
          <w:sz w:val="28"/>
          <w:szCs w:val="28"/>
        </w:rPr>
        <w:t>The above list does not indicate a recommendation of these contractors</w:t>
      </w:r>
    </w:p>
    <w:p w:rsidR="0081704E" w:rsidRPr="009E4081" w:rsidRDefault="0081704E" w:rsidP="0081704E">
      <w:pPr>
        <w:spacing w:after="0"/>
        <w:rPr>
          <w:b/>
          <w:color w:val="548DD4" w:themeColor="text2" w:themeTint="99"/>
          <w:sz w:val="32"/>
          <w:szCs w:val="32"/>
          <w:u w:val="single"/>
        </w:rPr>
      </w:pPr>
      <w:r w:rsidRPr="009E4081">
        <w:rPr>
          <w:b/>
          <w:color w:val="548DD4" w:themeColor="text2" w:themeTint="99"/>
          <w:sz w:val="32"/>
          <w:szCs w:val="32"/>
          <w:u w:val="single"/>
        </w:rPr>
        <w:lastRenderedPageBreak/>
        <w:t xml:space="preserve">Construction </w:t>
      </w:r>
      <w:r>
        <w:rPr>
          <w:b/>
          <w:color w:val="548DD4" w:themeColor="text2" w:themeTint="99"/>
          <w:sz w:val="32"/>
          <w:szCs w:val="32"/>
          <w:u w:val="single"/>
        </w:rPr>
        <w:t>C</w:t>
      </w:r>
      <w:r w:rsidRPr="009E4081">
        <w:rPr>
          <w:b/>
          <w:color w:val="548DD4" w:themeColor="text2" w:themeTint="99"/>
          <w:sz w:val="32"/>
          <w:szCs w:val="32"/>
          <w:u w:val="single"/>
        </w:rPr>
        <w:t>ontractors</w:t>
      </w:r>
      <w:r>
        <w:rPr>
          <w:b/>
          <w:color w:val="548DD4" w:themeColor="text2" w:themeTint="99"/>
          <w:sz w:val="32"/>
          <w:szCs w:val="32"/>
          <w:u w:val="single"/>
        </w:rPr>
        <w:t xml:space="preserve"> (continued…….)</w:t>
      </w:r>
    </w:p>
    <w:p w:rsidR="00610A42" w:rsidRPr="00610A42" w:rsidRDefault="00610A42" w:rsidP="00610A42">
      <w:pPr>
        <w:spacing w:after="0"/>
        <w:rPr>
          <w:color w:val="000000" w:themeColor="text1"/>
          <w:sz w:val="32"/>
          <w:szCs w:val="32"/>
        </w:rPr>
      </w:pPr>
      <w:proofErr w:type="spellStart"/>
      <w:r w:rsidRPr="00610A42">
        <w:rPr>
          <w:color w:val="000000" w:themeColor="text1"/>
          <w:sz w:val="32"/>
          <w:szCs w:val="32"/>
        </w:rPr>
        <w:t>Poenitzch</w:t>
      </w:r>
      <w:proofErr w:type="spellEnd"/>
      <w:r w:rsidRPr="00610A42">
        <w:rPr>
          <w:color w:val="000000" w:themeColor="text1"/>
          <w:sz w:val="32"/>
          <w:szCs w:val="32"/>
        </w:rPr>
        <w:t xml:space="preserve"> (Gary)</w:t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="009E4081">
        <w:rPr>
          <w:color w:val="000000" w:themeColor="text1"/>
          <w:sz w:val="32"/>
          <w:szCs w:val="32"/>
        </w:rPr>
        <w:tab/>
      </w:r>
      <w:r w:rsidR="009E4081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>979-732-7207</w:t>
      </w:r>
      <w:r w:rsidRPr="00610A42">
        <w:rPr>
          <w:color w:val="000000" w:themeColor="text1"/>
          <w:sz w:val="32"/>
          <w:szCs w:val="32"/>
        </w:rPr>
        <w:tab/>
        <w:t xml:space="preserve">           </w:t>
      </w:r>
    </w:p>
    <w:p w:rsidR="00610A42" w:rsidRPr="00610A42" w:rsidRDefault="00610A42" w:rsidP="00610A42">
      <w:pPr>
        <w:spacing w:after="0"/>
        <w:rPr>
          <w:color w:val="000000" w:themeColor="text1"/>
          <w:sz w:val="32"/>
          <w:szCs w:val="32"/>
        </w:rPr>
      </w:pPr>
      <w:proofErr w:type="spellStart"/>
      <w:r w:rsidRPr="00610A42">
        <w:rPr>
          <w:color w:val="000000" w:themeColor="text1"/>
          <w:sz w:val="32"/>
          <w:szCs w:val="32"/>
        </w:rPr>
        <w:t>Supak’s</w:t>
      </w:r>
      <w:proofErr w:type="spellEnd"/>
      <w:r w:rsidRPr="00610A42">
        <w:rPr>
          <w:color w:val="000000" w:themeColor="text1"/>
          <w:sz w:val="32"/>
          <w:szCs w:val="32"/>
        </w:rPr>
        <w:t xml:space="preserve"> Building &amp; Roofing (Larry)</w:t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  <w:t>979-968-5654</w:t>
      </w:r>
    </w:p>
    <w:p w:rsidR="00610A42" w:rsidRPr="00610A42" w:rsidRDefault="00610A42" w:rsidP="00610A42">
      <w:pPr>
        <w:spacing w:after="0"/>
        <w:rPr>
          <w:color w:val="000000" w:themeColor="text1"/>
          <w:sz w:val="32"/>
          <w:szCs w:val="32"/>
        </w:rPr>
      </w:pPr>
      <w:proofErr w:type="spellStart"/>
      <w:r w:rsidRPr="00610A42">
        <w:rPr>
          <w:color w:val="000000" w:themeColor="text1"/>
          <w:sz w:val="32"/>
          <w:szCs w:val="32"/>
        </w:rPr>
        <w:t>Schimcek</w:t>
      </w:r>
      <w:proofErr w:type="spellEnd"/>
      <w:r w:rsidRPr="00610A42">
        <w:rPr>
          <w:color w:val="000000" w:themeColor="text1"/>
          <w:sz w:val="32"/>
          <w:szCs w:val="32"/>
        </w:rPr>
        <w:t xml:space="preserve"> Construction (Kevin)</w:t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="009E4081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>979-561-6356</w:t>
      </w:r>
    </w:p>
    <w:p w:rsidR="00610A42" w:rsidRDefault="00610A42" w:rsidP="00610A42">
      <w:pPr>
        <w:spacing w:after="0"/>
        <w:rPr>
          <w:color w:val="000000" w:themeColor="text1"/>
          <w:sz w:val="32"/>
          <w:szCs w:val="32"/>
        </w:rPr>
      </w:pPr>
      <w:proofErr w:type="spellStart"/>
      <w:r w:rsidRPr="00610A42">
        <w:rPr>
          <w:color w:val="000000" w:themeColor="text1"/>
          <w:sz w:val="32"/>
          <w:szCs w:val="32"/>
        </w:rPr>
        <w:t>Tilson</w:t>
      </w:r>
      <w:proofErr w:type="spellEnd"/>
      <w:r w:rsidRPr="00610A42">
        <w:rPr>
          <w:color w:val="000000" w:themeColor="text1"/>
          <w:sz w:val="32"/>
          <w:szCs w:val="32"/>
        </w:rPr>
        <w:t xml:space="preserve"> Homes (Eric)</w:t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="009E4081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>866-846-4433</w:t>
      </w:r>
    </w:p>
    <w:p w:rsidR="009E4081" w:rsidRDefault="009E4081" w:rsidP="009E4081">
      <w:pPr>
        <w:spacing w:after="0"/>
        <w:jc w:val="center"/>
        <w:rPr>
          <w:b/>
          <w:color w:val="548DD4" w:themeColor="text2" w:themeTint="99"/>
          <w:sz w:val="32"/>
          <w:szCs w:val="32"/>
        </w:rPr>
      </w:pPr>
    </w:p>
    <w:p w:rsidR="009E4081" w:rsidRPr="009E4081" w:rsidRDefault="009E4081" w:rsidP="009E4081">
      <w:pPr>
        <w:spacing w:after="0"/>
        <w:rPr>
          <w:b/>
          <w:color w:val="548DD4" w:themeColor="text2" w:themeTint="99"/>
          <w:sz w:val="32"/>
          <w:szCs w:val="32"/>
          <w:u w:val="single"/>
        </w:rPr>
      </w:pPr>
      <w:r w:rsidRPr="009E4081">
        <w:rPr>
          <w:b/>
          <w:color w:val="548DD4" w:themeColor="text2" w:themeTint="99"/>
          <w:sz w:val="32"/>
          <w:szCs w:val="32"/>
          <w:u w:val="single"/>
        </w:rPr>
        <w:t>Dozer Work</w:t>
      </w:r>
    </w:p>
    <w:p w:rsidR="00565292" w:rsidRPr="00565292" w:rsidRDefault="00565292" w:rsidP="00565292">
      <w:pPr>
        <w:spacing w:after="0"/>
        <w:rPr>
          <w:color w:val="000000" w:themeColor="text1"/>
          <w:sz w:val="32"/>
          <w:szCs w:val="32"/>
        </w:rPr>
      </w:pPr>
      <w:r w:rsidRPr="00565292">
        <w:rPr>
          <w:color w:val="000000" w:themeColor="text1"/>
          <w:sz w:val="32"/>
          <w:szCs w:val="32"/>
        </w:rPr>
        <w:t>B&amp;B Services (Mark)</w:t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  <w:t>979-733-2302</w:t>
      </w:r>
    </w:p>
    <w:p w:rsidR="00565292" w:rsidRDefault="00565292" w:rsidP="00565292">
      <w:pPr>
        <w:spacing w:after="0"/>
        <w:rPr>
          <w:color w:val="000000" w:themeColor="text1"/>
          <w:sz w:val="32"/>
          <w:szCs w:val="32"/>
        </w:rPr>
      </w:pPr>
      <w:r w:rsidRPr="00565292">
        <w:rPr>
          <w:color w:val="000000" w:themeColor="text1"/>
          <w:sz w:val="32"/>
          <w:szCs w:val="32"/>
        </w:rPr>
        <w:t>Bolton’s Dozer Services (Michael)</w:t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  <w:t>979-877-4408</w:t>
      </w:r>
    </w:p>
    <w:p w:rsidR="00565292" w:rsidRDefault="00565292" w:rsidP="009E4081">
      <w:pPr>
        <w:spacing w:after="0"/>
        <w:rPr>
          <w:color w:val="000000" w:themeColor="text1"/>
          <w:sz w:val="32"/>
          <w:szCs w:val="32"/>
        </w:rPr>
      </w:pPr>
      <w:proofErr w:type="spellStart"/>
      <w:r w:rsidRPr="00565292">
        <w:rPr>
          <w:color w:val="000000" w:themeColor="text1"/>
          <w:sz w:val="32"/>
          <w:szCs w:val="32"/>
        </w:rPr>
        <w:t>Brushline</w:t>
      </w:r>
      <w:proofErr w:type="spellEnd"/>
      <w:r w:rsidRPr="00565292">
        <w:rPr>
          <w:color w:val="000000" w:themeColor="text1"/>
          <w:sz w:val="32"/>
          <w:szCs w:val="32"/>
        </w:rPr>
        <w:t xml:space="preserve"> Dozer Work (Jason)</w:t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  <w:t>979-733-4342</w:t>
      </w:r>
    </w:p>
    <w:p w:rsidR="00565292" w:rsidRPr="00565292" w:rsidRDefault="00565292" w:rsidP="00565292">
      <w:pPr>
        <w:spacing w:after="0"/>
        <w:rPr>
          <w:color w:val="000000" w:themeColor="text1"/>
          <w:sz w:val="32"/>
          <w:szCs w:val="32"/>
        </w:rPr>
      </w:pPr>
      <w:r w:rsidRPr="00565292">
        <w:rPr>
          <w:color w:val="000000" w:themeColor="text1"/>
          <w:sz w:val="32"/>
          <w:szCs w:val="32"/>
        </w:rPr>
        <w:t xml:space="preserve">Dale </w:t>
      </w:r>
      <w:proofErr w:type="spellStart"/>
      <w:r w:rsidRPr="00565292">
        <w:rPr>
          <w:color w:val="000000" w:themeColor="text1"/>
          <w:sz w:val="32"/>
          <w:szCs w:val="32"/>
        </w:rPr>
        <w:t>Rinn’s</w:t>
      </w:r>
      <w:proofErr w:type="spellEnd"/>
      <w:r w:rsidRPr="00565292">
        <w:rPr>
          <w:color w:val="000000" w:themeColor="text1"/>
          <w:sz w:val="32"/>
          <w:szCs w:val="32"/>
        </w:rPr>
        <w:t xml:space="preserve"> Dozer Services</w:t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  <w:t>979-775-5398</w:t>
      </w:r>
    </w:p>
    <w:p w:rsidR="00565292" w:rsidRDefault="00565292" w:rsidP="00565292">
      <w:pPr>
        <w:spacing w:after="0"/>
        <w:rPr>
          <w:color w:val="000000" w:themeColor="text1"/>
          <w:sz w:val="32"/>
          <w:szCs w:val="32"/>
        </w:rPr>
      </w:pPr>
      <w:r w:rsidRPr="00565292">
        <w:rPr>
          <w:color w:val="000000" w:themeColor="text1"/>
          <w:sz w:val="32"/>
          <w:szCs w:val="32"/>
        </w:rPr>
        <w:t>Danny Bible’s Dozer Services</w:t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  <w:t>979-249-4013</w:t>
      </w:r>
    </w:p>
    <w:p w:rsidR="009E4081" w:rsidRPr="009E4081" w:rsidRDefault="009E4081" w:rsidP="009E4081">
      <w:pPr>
        <w:spacing w:after="0"/>
        <w:rPr>
          <w:color w:val="000000" w:themeColor="text1"/>
          <w:sz w:val="32"/>
          <w:szCs w:val="32"/>
        </w:rPr>
      </w:pPr>
      <w:proofErr w:type="spellStart"/>
      <w:r w:rsidRPr="009E4081">
        <w:rPr>
          <w:color w:val="000000" w:themeColor="text1"/>
          <w:sz w:val="32"/>
          <w:szCs w:val="32"/>
        </w:rPr>
        <w:t>Hercheck</w:t>
      </w:r>
      <w:proofErr w:type="spellEnd"/>
      <w:r w:rsidRPr="009E4081">
        <w:rPr>
          <w:color w:val="000000" w:themeColor="text1"/>
          <w:sz w:val="32"/>
          <w:szCs w:val="32"/>
        </w:rPr>
        <w:t xml:space="preserve"> Hauling (Billy)</w:t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>979-732-3894</w:t>
      </w:r>
    </w:p>
    <w:p w:rsidR="009E4081" w:rsidRPr="009E4081" w:rsidRDefault="009E4081" w:rsidP="009E4081">
      <w:pPr>
        <w:spacing w:after="0"/>
        <w:rPr>
          <w:color w:val="000000" w:themeColor="text1"/>
          <w:sz w:val="32"/>
          <w:szCs w:val="32"/>
        </w:rPr>
      </w:pPr>
      <w:r w:rsidRPr="009E4081">
        <w:rPr>
          <w:color w:val="000000" w:themeColor="text1"/>
          <w:sz w:val="32"/>
          <w:szCs w:val="32"/>
        </w:rPr>
        <w:t>KDR Contractors (Kevin)</w:t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>979-732-0889</w:t>
      </w:r>
    </w:p>
    <w:p w:rsidR="009E4081" w:rsidRPr="009E4081" w:rsidRDefault="009E4081" w:rsidP="009E4081">
      <w:pPr>
        <w:spacing w:after="0"/>
        <w:rPr>
          <w:color w:val="000000" w:themeColor="text1"/>
          <w:sz w:val="32"/>
          <w:szCs w:val="32"/>
        </w:rPr>
      </w:pPr>
      <w:r w:rsidRPr="009E4081">
        <w:rPr>
          <w:color w:val="000000" w:themeColor="text1"/>
          <w:sz w:val="32"/>
          <w:szCs w:val="32"/>
        </w:rPr>
        <w:t>Marek’s Services</w:t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>878-357-2167</w:t>
      </w:r>
    </w:p>
    <w:p w:rsidR="009E4081" w:rsidRDefault="009E4081" w:rsidP="006B48B7">
      <w:pPr>
        <w:spacing w:after="0"/>
        <w:rPr>
          <w:b/>
          <w:color w:val="548DD4" w:themeColor="text2" w:themeTint="99"/>
          <w:sz w:val="32"/>
          <w:szCs w:val="32"/>
          <w:u w:val="single"/>
        </w:rPr>
      </w:pPr>
    </w:p>
    <w:p w:rsidR="006B48B7" w:rsidRPr="001D4B7A" w:rsidRDefault="006B48B7" w:rsidP="006B48B7">
      <w:pPr>
        <w:spacing w:after="0"/>
        <w:rPr>
          <w:b/>
          <w:color w:val="548DD4" w:themeColor="text2" w:themeTint="99"/>
          <w:sz w:val="32"/>
          <w:szCs w:val="32"/>
          <w:u w:val="single"/>
        </w:rPr>
      </w:pPr>
      <w:r w:rsidRPr="001D4B7A">
        <w:rPr>
          <w:b/>
          <w:color w:val="548DD4" w:themeColor="text2" w:themeTint="99"/>
          <w:sz w:val="32"/>
          <w:szCs w:val="32"/>
          <w:u w:val="single"/>
        </w:rPr>
        <w:t>Electrical</w:t>
      </w:r>
    </w:p>
    <w:p w:rsidR="00565292" w:rsidRDefault="00565292" w:rsidP="006B48B7">
      <w:pPr>
        <w:spacing w:after="0"/>
        <w:rPr>
          <w:color w:val="000000" w:themeColor="text1"/>
          <w:sz w:val="32"/>
          <w:szCs w:val="32"/>
        </w:rPr>
      </w:pPr>
      <w:r w:rsidRPr="00565292">
        <w:rPr>
          <w:color w:val="000000" w:themeColor="text1"/>
          <w:sz w:val="32"/>
          <w:szCs w:val="32"/>
        </w:rPr>
        <w:t>Boettcher Electric (Ed)</w:t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  <w:t>979-732-6873</w:t>
      </w:r>
    </w:p>
    <w:p w:rsidR="00565292" w:rsidRDefault="00565292" w:rsidP="006B48B7">
      <w:pPr>
        <w:spacing w:after="0"/>
        <w:rPr>
          <w:color w:val="000000" w:themeColor="text1"/>
          <w:sz w:val="32"/>
          <w:szCs w:val="32"/>
        </w:rPr>
      </w:pPr>
      <w:proofErr w:type="spellStart"/>
      <w:r w:rsidRPr="00565292">
        <w:rPr>
          <w:color w:val="000000" w:themeColor="text1"/>
          <w:sz w:val="32"/>
          <w:szCs w:val="32"/>
        </w:rPr>
        <w:t>Faldyn</w:t>
      </w:r>
      <w:proofErr w:type="spellEnd"/>
      <w:r w:rsidRPr="00565292">
        <w:rPr>
          <w:color w:val="000000" w:themeColor="text1"/>
          <w:sz w:val="32"/>
          <w:szCs w:val="32"/>
        </w:rPr>
        <w:t xml:space="preserve"> Electric &amp; Plumbing</w:t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  <w:t>979-732-5600</w:t>
      </w:r>
    </w:p>
    <w:p w:rsidR="00565292" w:rsidRDefault="00565292" w:rsidP="006B48B7">
      <w:pPr>
        <w:spacing w:after="0"/>
        <w:rPr>
          <w:color w:val="000000" w:themeColor="text1"/>
          <w:sz w:val="32"/>
          <w:szCs w:val="32"/>
        </w:rPr>
      </w:pPr>
      <w:proofErr w:type="spellStart"/>
      <w:r w:rsidRPr="00565292">
        <w:rPr>
          <w:color w:val="000000" w:themeColor="text1"/>
          <w:sz w:val="32"/>
          <w:szCs w:val="32"/>
        </w:rPr>
        <w:t>Frnka</w:t>
      </w:r>
      <w:proofErr w:type="spellEnd"/>
      <w:r w:rsidRPr="00565292">
        <w:rPr>
          <w:color w:val="000000" w:themeColor="text1"/>
          <w:sz w:val="32"/>
          <w:szCs w:val="32"/>
        </w:rPr>
        <w:t xml:space="preserve"> Electric</w:t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  <w:t>979-277-5744</w:t>
      </w:r>
    </w:p>
    <w:p w:rsidR="00565292" w:rsidRDefault="00565292" w:rsidP="006B48B7">
      <w:pPr>
        <w:spacing w:after="0"/>
        <w:rPr>
          <w:color w:val="000000" w:themeColor="text1"/>
          <w:sz w:val="32"/>
          <w:szCs w:val="32"/>
        </w:rPr>
      </w:pPr>
      <w:r w:rsidRPr="00565292">
        <w:rPr>
          <w:color w:val="000000" w:themeColor="text1"/>
          <w:sz w:val="32"/>
          <w:szCs w:val="32"/>
        </w:rPr>
        <w:t>Leon’s Electric &amp; Plumbing</w:t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  <w:t>979-743-3056</w:t>
      </w:r>
    </w:p>
    <w:p w:rsidR="006B48B7" w:rsidRPr="00610A42" w:rsidRDefault="006B48B7" w:rsidP="006B48B7">
      <w:pPr>
        <w:spacing w:after="0"/>
        <w:rPr>
          <w:color w:val="000000" w:themeColor="text1"/>
          <w:sz w:val="32"/>
          <w:szCs w:val="32"/>
        </w:rPr>
      </w:pPr>
      <w:r w:rsidRPr="00610A42">
        <w:rPr>
          <w:color w:val="000000" w:themeColor="text1"/>
          <w:sz w:val="32"/>
          <w:szCs w:val="32"/>
        </w:rPr>
        <w:t xml:space="preserve">Mathew </w:t>
      </w:r>
      <w:proofErr w:type="spellStart"/>
      <w:r w:rsidRPr="00610A42">
        <w:rPr>
          <w:color w:val="000000" w:themeColor="text1"/>
          <w:sz w:val="32"/>
          <w:szCs w:val="32"/>
        </w:rPr>
        <w:t>Manasco</w:t>
      </w:r>
      <w:proofErr w:type="spellEnd"/>
      <w:r w:rsidRPr="00610A42">
        <w:rPr>
          <w:color w:val="000000" w:themeColor="text1"/>
          <w:sz w:val="32"/>
          <w:szCs w:val="32"/>
        </w:rPr>
        <w:t xml:space="preserve"> (Oakridge Resident)</w:t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>832-205-1640</w:t>
      </w:r>
    </w:p>
    <w:p w:rsidR="002856D0" w:rsidRDefault="002856D0" w:rsidP="006B48B7">
      <w:pPr>
        <w:spacing w:after="0"/>
        <w:rPr>
          <w:color w:val="000000" w:themeColor="text1"/>
          <w:sz w:val="32"/>
          <w:szCs w:val="32"/>
        </w:rPr>
      </w:pPr>
    </w:p>
    <w:p w:rsidR="002856D0" w:rsidRDefault="002856D0" w:rsidP="006B48B7">
      <w:pPr>
        <w:spacing w:after="0"/>
        <w:rPr>
          <w:b/>
          <w:color w:val="548DD4" w:themeColor="text2" w:themeTint="99"/>
          <w:sz w:val="32"/>
          <w:szCs w:val="32"/>
          <w:u w:val="single"/>
        </w:rPr>
      </w:pPr>
      <w:r>
        <w:rPr>
          <w:b/>
          <w:color w:val="548DD4" w:themeColor="text2" w:themeTint="99"/>
          <w:sz w:val="32"/>
          <w:szCs w:val="32"/>
          <w:u w:val="single"/>
        </w:rPr>
        <w:t>Fence Contractors</w:t>
      </w:r>
    </w:p>
    <w:p w:rsidR="002856D0" w:rsidRDefault="002856D0" w:rsidP="006B48B7">
      <w:p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4-J Fence Company 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979-725-9076</w:t>
      </w:r>
    </w:p>
    <w:p w:rsidR="002856D0" w:rsidRPr="002856D0" w:rsidRDefault="002856D0" w:rsidP="006B48B7">
      <w:p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Barn and Fence Specialist (Mack)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979-</w:t>
      </w:r>
      <w:r w:rsidR="00411F3F">
        <w:rPr>
          <w:color w:val="000000" w:themeColor="text1"/>
          <w:sz w:val="32"/>
          <w:szCs w:val="32"/>
        </w:rPr>
        <w:t>263-5160</w:t>
      </w:r>
    </w:p>
    <w:p w:rsidR="0081704E" w:rsidRDefault="0081704E" w:rsidP="006B48B7">
      <w:pPr>
        <w:spacing w:after="0"/>
        <w:rPr>
          <w:color w:val="000000" w:themeColor="text1"/>
          <w:sz w:val="32"/>
          <w:szCs w:val="32"/>
        </w:rPr>
      </w:pPr>
    </w:p>
    <w:p w:rsidR="0081704E" w:rsidRDefault="0081704E" w:rsidP="0081704E">
      <w:pPr>
        <w:spacing w:after="0"/>
        <w:jc w:val="center"/>
        <w:rPr>
          <w:color w:val="000000" w:themeColor="text1"/>
          <w:sz w:val="32"/>
          <w:szCs w:val="32"/>
        </w:rPr>
      </w:pPr>
      <w:r w:rsidRPr="00FE2D7F">
        <w:rPr>
          <w:b/>
          <w:color w:val="000000" w:themeColor="text1"/>
          <w:sz w:val="32"/>
          <w:szCs w:val="32"/>
        </w:rPr>
        <w:t>__________________________________________________________</w:t>
      </w:r>
      <w:r w:rsidRPr="0081704E">
        <w:rPr>
          <w:b/>
          <w:color w:val="548DD4" w:themeColor="text2" w:themeTint="99"/>
          <w:sz w:val="28"/>
          <w:szCs w:val="28"/>
        </w:rPr>
        <w:t>The above list does not indicate a recommendation of these contractors</w:t>
      </w:r>
    </w:p>
    <w:p w:rsidR="002856D0" w:rsidRDefault="009E4081" w:rsidP="002856D0">
      <w:pPr>
        <w:spacing w:after="0"/>
        <w:rPr>
          <w:b/>
          <w:color w:val="548DD4" w:themeColor="text2" w:themeTint="99"/>
          <w:sz w:val="32"/>
          <w:szCs w:val="32"/>
          <w:u w:val="single"/>
        </w:rPr>
      </w:pPr>
      <w:r w:rsidRPr="009E4081">
        <w:rPr>
          <w:b/>
          <w:color w:val="548DD4" w:themeColor="text2" w:themeTint="99"/>
          <w:sz w:val="32"/>
          <w:szCs w:val="32"/>
          <w:u w:val="single"/>
        </w:rPr>
        <w:lastRenderedPageBreak/>
        <w:t>Fish Hatchery</w:t>
      </w:r>
    </w:p>
    <w:p w:rsidR="00411F3F" w:rsidRPr="00411F3F" w:rsidRDefault="00411F3F" w:rsidP="002856D0">
      <w:pPr>
        <w:spacing w:after="0"/>
        <w:rPr>
          <w:color w:val="000000" w:themeColor="text1"/>
          <w:sz w:val="32"/>
          <w:szCs w:val="32"/>
        </w:rPr>
      </w:pPr>
      <w:r w:rsidRPr="00411F3F">
        <w:rPr>
          <w:color w:val="000000" w:themeColor="text1"/>
          <w:sz w:val="32"/>
          <w:szCs w:val="32"/>
        </w:rPr>
        <w:t xml:space="preserve">Kenneth </w:t>
      </w:r>
      <w:proofErr w:type="spellStart"/>
      <w:r w:rsidRPr="00411F3F">
        <w:rPr>
          <w:color w:val="000000" w:themeColor="text1"/>
          <w:sz w:val="32"/>
          <w:szCs w:val="32"/>
        </w:rPr>
        <w:t>Henneke</w:t>
      </w:r>
      <w:proofErr w:type="spellEnd"/>
      <w:r w:rsidRPr="00411F3F">
        <w:rPr>
          <w:color w:val="000000" w:themeColor="text1"/>
          <w:sz w:val="32"/>
          <w:szCs w:val="32"/>
        </w:rPr>
        <w:t xml:space="preserve"> Fish Hatchery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361-798-5934</w:t>
      </w:r>
    </w:p>
    <w:p w:rsidR="00411F3F" w:rsidRPr="00411F3F" w:rsidRDefault="00411F3F" w:rsidP="002856D0">
      <w:pPr>
        <w:spacing w:after="0"/>
        <w:rPr>
          <w:color w:val="000000" w:themeColor="text1"/>
          <w:sz w:val="32"/>
          <w:szCs w:val="32"/>
        </w:rPr>
      </w:pPr>
    </w:p>
    <w:p w:rsidR="00411F3F" w:rsidRDefault="00411F3F" w:rsidP="002856D0">
      <w:pPr>
        <w:spacing w:after="0"/>
        <w:rPr>
          <w:b/>
          <w:color w:val="548DD4" w:themeColor="text2" w:themeTint="99"/>
          <w:sz w:val="32"/>
          <w:szCs w:val="32"/>
          <w:u w:val="single"/>
        </w:rPr>
      </w:pPr>
      <w:r>
        <w:rPr>
          <w:b/>
          <w:color w:val="548DD4" w:themeColor="text2" w:themeTint="99"/>
          <w:sz w:val="32"/>
          <w:szCs w:val="32"/>
          <w:u w:val="single"/>
        </w:rPr>
        <w:t>Hog Catcher</w:t>
      </w:r>
    </w:p>
    <w:p w:rsidR="002856D0" w:rsidRPr="002856D0" w:rsidRDefault="00565292" w:rsidP="002856D0">
      <w:pPr>
        <w:spacing w:after="0"/>
        <w:rPr>
          <w:color w:val="548DD4" w:themeColor="text2" w:themeTint="99"/>
          <w:sz w:val="32"/>
          <w:szCs w:val="32"/>
        </w:rPr>
      </w:pPr>
      <w:r>
        <w:rPr>
          <w:color w:val="000000" w:themeColor="text1"/>
          <w:sz w:val="32"/>
          <w:szCs w:val="32"/>
        </w:rPr>
        <w:t>Douglas Mason (Oakridge Resident)</w:t>
      </w:r>
      <w:r w:rsidR="002856D0" w:rsidRPr="002856D0">
        <w:rPr>
          <w:color w:val="000000" w:themeColor="text1"/>
          <w:sz w:val="32"/>
          <w:szCs w:val="32"/>
        </w:rPr>
        <w:tab/>
      </w:r>
      <w:r w:rsidR="002856D0" w:rsidRPr="002856D0">
        <w:rPr>
          <w:color w:val="000000" w:themeColor="text1"/>
          <w:sz w:val="32"/>
          <w:szCs w:val="32"/>
        </w:rPr>
        <w:tab/>
      </w:r>
      <w:r w:rsidR="002856D0" w:rsidRPr="002856D0">
        <w:rPr>
          <w:color w:val="000000" w:themeColor="text1"/>
          <w:sz w:val="32"/>
          <w:szCs w:val="32"/>
        </w:rPr>
        <w:tab/>
      </w:r>
      <w:r w:rsidR="002856D0" w:rsidRPr="002856D0">
        <w:rPr>
          <w:color w:val="000000" w:themeColor="text1"/>
          <w:sz w:val="32"/>
          <w:szCs w:val="32"/>
        </w:rPr>
        <w:tab/>
        <w:t>979-732-7116</w:t>
      </w:r>
    </w:p>
    <w:p w:rsidR="002856D0" w:rsidRPr="002856D0" w:rsidRDefault="002856D0" w:rsidP="009E4081">
      <w:pPr>
        <w:spacing w:after="0"/>
        <w:rPr>
          <w:color w:val="000000" w:themeColor="text1"/>
          <w:sz w:val="32"/>
          <w:szCs w:val="32"/>
        </w:rPr>
      </w:pPr>
    </w:p>
    <w:p w:rsidR="009E4081" w:rsidRPr="009E4081" w:rsidRDefault="009E4081" w:rsidP="009E4081">
      <w:pPr>
        <w:spacing w:after="0"/>
        <w:rPr>
          <w:b/>
          <w:color w:val="000000" w:themeColor="text1"/>
          <w:sz w:val="32"/>
          <w:szCs w:val="32"/>
          <w:u w:val="single"/>
        </w:rPr>
      </w:pPr>
      <w:r w:rsidRPr="009E4081">
        <w:rPr>
          <w:b/>
          <w:color w:val="548DD4" w:themeColor="text2" w:themeTint="99"/>
          <w:sz w:val="32"/>
          <w:szCs w:val="32"/>
          <w:u w:val="single"/>
        </w:rPr>
        <w:t>Irrigation and Landscape Lighting</w:t>
      </w:r>
    </w:p>
    <w:p w:rsidR="009E4081" w:rsidRDefault="009E4081" w:rsidP="009E4081">
      <w:pPr>
        <w:spacing w:after="0"/>
        <w:rPr>
          <w:color w:val="000000" w:themeColor="text1"/>
          <w:sz w:val="32"/>
          <w:szCs w:val="32"/>
        </w:rPr>
      </w:pPr>
      <w:r w:rsidRPr="009E4081">
        <w:rPr>
          <w:color w:val="000000" w:themeColor="text1"/>
          <w:sz w:val="32"/>
          <w:szCs w:val="32"/>
        </w:rPr>
        <w:t>Texas Irrigation and Pipe, LLC.  (Devon)</w:t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  <w:t>979-732-3970</w:t>
      </w:r>
    </w:p>
    <w:p w:rsidR="00565292" w:rsidRDefault="00565292" w:rsidP="009E4081">
      <w:pPr>
        <w:spacing w:after="0"/>
        <w:rPr>
          <w:b/>
          <w:color w:val="548DD4" w:themeColor="text2" w:themeTint="99"/>
          <w:sz w:val="32"/>
          <w:szCs w:val="32"/>
          <w:u w:val="single"/>
        </w:rPr>
      </w:pPr>
    </w:p>
    <w:p w:rsidR="002856D0" w:rsidRDefault="002856D0" w:rsidP="009E4081">
      <w:pPr>
        <w:spacing w:after="0"/>
        <w:rPr>
          <w:b/>
          <w:color w:val="548DD4" w:themeColor="text2" w:themeTint="99"/>
          <w:sz w:val="32"/>
          <w:szCs w:val="32"/>
          <w:u w:val="single"/>
        </w:rPr>
      </w:pPr>
      <w:r>
        <w:rPr>
          <w:b/>
          <w:color w:val="548DD4" w:themeColor="text2" w:themeTint="99"/>
          <w:sz w:val="32"/>
          <w:szCs w:val="32"/>
          <w:u w:val="single"/>
        </w:rPr>
        <w:t>Metal Building Construction</w:t>
      </w:r>
    </w:p>
    <w:p w:rsidR="00565292" w:rsidRDefault="00565292" w:rsidP="009E4081">
      <w:pPr>
        <w:spacing w:after="0"/>
        <w:rPr>
          <w:color w:val="000000" w:themeColor="text1"/>
          <w:sz w:val="32"/>
          <w:szCs w:val="32"/>
        </w:rPr>
      </w:pPr>
      <w:r w:rsidRPr="00565292">
        <w:rPr>
          <w:color w:val="000000" w:themeColor="text1"/>
          <w:sz w:val="32"/>
          <w:szCs w:val="32"/>
        </w:rPr>
        <w:t>Columbus Metal Building &amp; Roofing (Warren)</w:t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  <w:t>979-732-6830</w:t>
      </w:r>
    </w:p>
    <w:p w:rsidR="002856D0" w:rsidRDefault="002856D0" w:rsidP="009E4081">
      <w:pPr>
        <w:spacing w:after="0"/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Demel’s</w:t>
      </w:r>
      <w:proofErr w:type="spellEnd"/>
      <w:r>
        <w:rPr>
          <w:color w:val="000000" w:themeColor="text1"/>
          <w:sz w:val="32"/>
          <w:szCs w:val="32"/>
        </w:rPr>
        <w:t xml:space="preserve"> Welding and Construction (Mike)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979-561-6310</w:t>
      </w:r>
    </w:p>
    <w:p w:rsidR="002856D0" w:rsidRDefault="002856D0" w:rsidP="009E4081">
      <w:p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Douglas Mason</w:t>
      </w:r>
      <w:r w:rsidR="00565292">
        <w:rPr>
          <w:color w:val="000000" w:themeColor="text1"/>
          <w:sz w:val="32"/>
          <w:szCs w:val="32"/>
        </w:rPr>
        <w:t xml:space="preserve"> (Oakridge Resident)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979-732-7116</w:t>
      </w:r>
    </w:p>
    <w:p w:rsidR="00FE2D7F" w:rsidRDefault="00FE2D7F" w:rsidP="009E4081">
      <w:pPr>
        <w:spacing w:after="0"/>
        <w:rPr>
          <w:color w:val="000000" w:themeColor="text1"/>
          <w:sz w:val="32"/>
          <w:szCs w:val="32"/>
        </w:rPr>
      </w:pPr>
    </w:p>
    <w:p w:rsidR="00FE2D7F" w:rsidRDefault="00FE2D7F" w:rsidP="009E4081">
      <w:pPr>
        <w:spacing w:after="0"/>
        <w:rPr>
          <w:b/>
          <w:color w:val="548DD4" w:themeColor="text2" w:themeTint="99"/>
          <w:sz w:val="32"/>
          <w:szCs w:val="32"/>
          <w:u w:val="single"/>
        </w:rPr>
      </w:pPr>
      <w:r w:rsidRPr="00FE2D7F">
        <w:rPr>
          <w:b/>
          <w:color w:val="548DD4" w:themeColor="text2" w:themeTint="99"/>
          <w:sz w:val="32"/>
          <w:szCs w:val="32"/>
          <w:u w:val="single"/>
        </w:rPr>
        <w:t>Propane Companies</w:t>
      </w:r>
    </w:p>
    <w:p w:rsidR="00FE2D7F" w:rsidRDefault="00FE2D7F" w:rsidP="009E4081">
      <w:p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Columbus Butane Company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979-732-2074</w:t>
      </w:r>
    </w:p>
    <w:p w:rsidR="00FE2D7F" w:rsidRPr="00FE2D7F" w:rsidRDefault="00FE2D7F" w:rsidP="009E4081">
      <w:p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Fayetteville Propane Company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979-378-2213</w:t>
      </w:r>
    </w:p>
    <w:p w:rsidR="009E4081" w:rsidRDefault="009E4081" w:rsidP="009E4081">
      <w:pPr>
        <w:spacing w:after="0"/>
        <w:rPr>
          <w:color w:val="000000" w:themeColor="text1"/>
          <w:sz w:val="32"/>
          <w:szCs w:val="32"/>
        </w:rPr>
      </w:pPr>
    </w:p>
    <w:p w:rsidR="009E4081" w:rsidRPr="009E4081" w:rsidRDefault="009E4081" w:rsidP="009E4081">
      <w:pPr>
        <w:spacing w:after="0"/>
        <w:rPr>
          <w:b/>
          <w:color w:val="548DD4" w:themeColor="text2" w:themeTint="99"/>
          <w:sz w:val="32"/>
          <w:szCs w:val="32"/>
          <w:u w:val="single"/>
        </w:rPr>
      </w:pPr>
      <w:r w:rsidRPr="009E4081">
        <w:rPr>
          <w:b/>
          <w:color w:val="548DD4" w:themeColor="text2" w:themeTint="99"/>
          <w:sz w:val="32"/>
          <w:szCs w:val="32"/>
          <w:u w:val="single"/>
        </w:rPr>
        <w:t>Septic System / Plumbing</w:t>
      </w:r>
    </w:p>
    <w:p w:rsidR="00565292" w:rsidRDefault="00565292" w:rsidP="00565292">
      <w:pPr>
        <w:spacing w:after="0" w:line="23" w:lineRule="atLeast"/>
        <w:rPr>
          <w:color w:val="000000" w:themeColor="text1"/>
          <w:sz w:val="32"/>
          <w:szCs w:val="32"/>
        </w:rPr>
      </w:pPr>
      <w:r w:rsidRPr="00565292">
        <w:rPr>
          <w:color w:val="000000" w:themeColor="text1"/>
          <w:sz w:val="32"/>
          <w:szCs w:val="32"/>
        </w:rPr>
        <w:t>Leon’s Electric and Plumbing</w:t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  <w:t>979-743-3056</w:t>
      </w:r>
    </w:p>
    <w:p w:rsidR="00565292" w:rsidRDefault="00565292" w:rsidP="00565292">
      <w:pPr>
        <w:spacing w:after="0" w:line="23" w:lineRule="atLeast"/>
        <w:rPr>
          <w:color w:val="000000" w:themeColor="text1"/>
          <w:sz w:val="32"/>
          <w:szCs w:val="32"/>
        </w:rPr>
      </w:pPr>
      <w:proofErr w:type="spellStart"/>
      <w:r w:rsidRPr="00565292">
        <w:rPr>
          <w:color w:val="000000" w:themeColor="text1"/>
          <w:sz w:val="32"/>
          <w:szCs w:val="32"/>
        </w:rPr>
        <w:t>Texana</w:t>
      </w:r>
      <w:proofErr w:type="spellEnd"/>
      <w:r w:rsidRPr="00565292">
        <w:rPr>
          <w:color w:val="000000" w:themeColor="text1"/>
          <w:sz w:val="32"/>
          <w:szCs w:val="32"/>
        </w:rPr>
        <w:t xml:space="preserve"> Vacuum Service</w:t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  <w:t>979-732-6677</w:t>
      </w:r>
    </w:p>
    <w:p w:rsidR="00565292" w:rsidRDefault="00565292" w:rsidP="00565292">
      <w:pPr>
        <w:spacing w:after="0" w:line="23" w:lineRule="atLeast"/>
        <w:rPr>
          <w:color w:val="000000" w:themeColor="text1"/>
          <w:sz w:val="32"/>
          <w:szCs w:val="32"/>
        </w:rPr>
      </w:pPr>
      <w:r w:rsidRPr="00565292">
        <w:rPr>
          <w:color w:val="000000" w:themeColor="text1"/>
          <w:sz w:val="32"/>
          <w:szCs w:val="32"/>
        </w:rPr>
        <w:t>Town &amp; Country Septic (Mike)</w:t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</w:r>
      <w:r w:rsidRPr="00565292">
        <w:rPr>
          <w:color w:val="000000" w:themeColor="text1"/>
          <w:sz w:val="32"/>
          <w:szCs w:val="32"/>
        </w:rPr>
        <w:tab/>
        <w:t>979-732-9560</w:t>
      </w:r>
    </w:p>
    <w:p w:rsidR="00565292" w:rsidRDefault="009E4081" w:rsidP="00FE2D7F">
      <w:pPr>
        <w:spacing w:after="0" w:line="240" w:lineRule="auto"/>
        <w:rPr>
          <w:color w:val="000000" w:themeColor="text1"/>
          <w:sz w:val="32"/>
          <w:szCs w:val="32"/>
        </w:rPr>
      </w:pPr>
      <w:proofErr w:type="spellStart"/>
      <w:r w:rsidRPr="009E4081">
        <w:rPr>
          <w:color w:val="000000" w:themeColor="text1"/>
          <w:sz w:val="32"/>
          <w:szCs w:val="32"/>
        </w:rPr>
        <w:t>Weido</w:t>
      </w:r>
      <w:proofErr w:type="spellEnd"/>
      <w:r w:rsidRPr="009E4081">
        <w:rPr>
          <w:color w:val="000000" w:themeColor="text1"/>
          <w:sz w:val="32"/>
          <w:szCs w:val="32"/>
        </w:rPr>
        <w:t xml:space="preserve"> Plumbing (David)</w:t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</w:r>
      <w:r w:rsidRPr="009E4081">
        <w:rPr>
          <w:color w:val="000000" w:themeColor="text1"/>
          <w:sz w:val="32"/>
          <w:szCs w:val="32"/>
        </w:rPr>
        <w:tab/>
        <w:t>979-732-5195</w:t>
      </w:r>
    </w:p>
    <w:p w:rsidR="0081704E" w:rsidRDefault="0081704E" w:rsidP="00FE2D7F">
      <w:pPr>
        <w:spacing w:after="0" w:line="240" w:lineRule="auto"/>
        <w:rPr>
          <w:color w:val="000000" w:themeColor="text1"/>
          <w:sz w:val="32"/>
          <w:szCs w:val="32"/>
        </w:rPr>
      </w:pPr>
    </w:p>
    <w:p w:rsidR="0081704E" w:rsidRDefault="0081704E" w:rsidP="0081704E">
      <w:pPr>
        <w:spacing w:after="0" w:line="240" w:lineRule="auto"/>
        <w:rPr>
          <w:b/>
          <w:color w:val="548DD4" w:themeColor="text2" w:themeTint="99"/>
          <w:sz w:val="32"/>
          <w:szCs w:val="32"/>
          <w:u w:val="single"/>
        </w:rPr>
      </w:pPr>
      <w:r w:rsidRPr="001D4B7A">
        <w:rPr>
          <w:b/>
          <w:color w:val="548DD4" w:themeColor="text2" w:themeTint="99"/>
          <w:sz w:val="32"/>
          <w:szCs w:val="32"/>
          <w:u w:val="single"/>
        </w:rPr>
        <w:t>Trash Collection</w:t>
      </w:r>
    </w:p>
    <w:p w:rsidR="0081704E" w:rsidRPr="00610A42" w:rsidRDefault="0081704E" w:rsidP="0081704E">
      <w:pPr>
        <w:spacing w:after="0" w:line="240" w:lineRule="auto"/>
        <w:rPr>
          <w:color w:val="000000" w:themeColor="text1"/>
          <w:sz w:val="32"/>
          <w:szCs w:val="32"/>
        </w:rPr>
      </w:pPr>
      <w:r w:rsidRPr="00610A42">
        <w:rPr>
          <w:color w:val="000000" w:themeColor="text1"/>
          <w:sz w:val="32"/>
          <w:szCs w:val="32"/>
        </w:rPr>
        <w:t>Country Waste</w:t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>979-865-3555</w:t>
      </w:r>
    </w:p>
    <w:p w:rsidR="0081704E" w:rsidRDefault="0081704E" w:rsidP="0081704E">
      <w:pPr>
        <w:spacing w:after="0" w:line="240" w:lineRule="auto"/>
        <w:rPr>
          <w:color w:val="000000" w:themeColor="text1"/>
          <w:sz w:val="32"/>
          <w:szCs w:val="32"/>
        </w:rPr>
      </w:pPr>
      <w:r w:rsidRPr="00610A42">
        <w:rPr>
          <w:color w:val="000000" w:themeColor="text1"/>
          <w:sz w:val="32"/>
          <w:szCs w:val="32"/>
        </w:rPr>
        <w:t>Texas Disposal Systems</w:t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Pr="00610A42">
        <w:rPr>
          <w:color w:val="000000" w:themeColor="text1"/>
          <w:sz w:val="32"/>
          <w:szCs w:val="32"/>
        </w:rPr>
        <w:t>800-375-8375</w:t>
      </w:r>
    </w:p>
    <w:p w:rsidR="0081704E" w:rsidRDefault="0081704E" w:rsidP="00565292">
      <w:pPr>
        <w:spacing w:after="0" w:line="240" w:lineRule="auto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81704E" w:rsidRDefault="0081704E" w:rsidP="0081704E">
      <w:pPr>
        <w:spacing w:after="0" w:line="240" w:lineRule="auto"/>
        <w:jc w:val="center"/>
        <w:rPr>
          <w:b/>
          <w:color w:val="548DD4" w:themeColor="text2" w:themeTint="99"/>
          <w:sz w:val="32"/>
          <w:szCs w:val="32"/>
          <w:u w:val="single"/>
        </w:rPr>
      </w:pPr>
      <w:r w:rsidRPr="00FE2D7F">
        <w:rPr>
          <w:rFonts w:asciiTheme="majorHAnsi" w:hAnsiTheme="majorHAnsi"/>
          <w:b/>
          <w:color w:val="000000" w:themeColor="text1"/>
          <w:sz w:val="32"/>
          <w:szCs w:val="32"/>
        </w:rPr>
        <w:t>_____________________________________</w:t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>____________________</w:t>
      </w:r>
      <w:r w:rsidRPr="00FE2D7F">
        <w:rPr>
          <w:rFonts w:asciiTheme="majorHAnsi" w:hAnsiTheme="majorHAnsi"/>
          <w:b/>
          <w:color w:val="000000" w:themeColor="text1"/>
          <w:sz w:val="32"/>
          <w:szCs w:val="32"/>
        </w:rPr>
        <w:t>_____________________</w:t>
      </w:r>
      <w:r w:rsidRPr="0081704E">
        <w:rPr>
          <w:rFonts w:cstheme="minorHAnsi"/>
          <w:b/>
          <w:color w:val="548DD4" w:themeColor="text2" w:themeTint="99"/>
          <w:sz w:val="28"/>
          <w:szCs w:val="28"/>
        </w:rPr>
        <w:t>The above list does</w:t>
      </w:r>
      <w:bookmarkStart w:id="0" w:name="_GoBack"/>
      <w:bookmarkEnd w:id="0"/>
      <w:r w:rsidRPr="0081704E">
        <w:rPr>
          <w:rFonts w:cstheme="minorHAnsi"/>
          <w:b/>
          <w:color w:val="548DD4" w:themeColor="text2" w:themeTint="99"/>
          <w:sz w:val="28"/>
          <w:szCs w:val="28"/>
        </w:rPr>
        <w:t xml:space="preserve"> not indicate a recommendation of these contractors</w:t>
      </w:r>
    </w:p>
    <w:p w:rsidR="002856D0" w:rsidRDefault="0081704E" w:rsidP="006B48B7">
      <w:pPr>
        <w:spacing w:after="0"/>
        <w:rPr>
          <w:b/>
          <w:color w:val="548DD4" w:themeColor="text2" w:themeTint="99"/>
          <w:sz w:val="32"/>
          <w:szCs w:val="32"/>
          <w:u w:val="single"/>
        </w:rPr>
      </w:pPr>
      <w:r>
        <w:rPr>
          <w:b/>
          <w:color w:val="548DD4" w:themeColor="text2" w:themeTint="99"/>
          <w:sz w:val="32"/>
          <w:szCs w:val="32"/>
          <w:u w:val="single"/>
        </w:rPr>
        <w:lastRenderedPageBreak/>
        <w:t>V</w:t>
      </w:r>
      <w:r w:rsidR="002856D0">
        <w:rPr>
          <w:b/>
          <w:color w:val="548DD4" w:themeColor="text2" w:themeTint="99"/>
          <w:sz w:val="32"/>
          <w:szCs w:val="32"/>
          <w:u w:val="single"/>
        </w:rPr>
        <w:t>eterinary Services</w:t>
      </w:r>
    </w:p>
    <w:p w:rsidR="002856D0" w:rsidRDefault="002856D0" w:rsidP="006B48B7">
      <w:p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Colorado Valley Vet S</w:t>
      </w:r>
      <w:r w:rsidR="00411F3F">
        <w:rPr>
          <w:color w:val="000000" w:themeColor="text1"/>
          <w:sz w:val="32"/>
          <w:szCs w:val="32"/>
        </w:rPr>
        <w:t>e</w:t>
      </w:r>
      <w:r>
        <w:rPr>
          <w:color w:val="000000" w:themeColor="text1"/>
          <w:sz w:val="32"/>
          <w:szCs w:val="32"/>
        </w:rPr>
        <w:t xml:space="preserve">rvices (Dr. </w:t>
      </w:r>
      <w:proofErr w:type="spellStart"/>
      <w:r>
        <w:rPr>
          <w:color w:val="000000" w:themeColor="text1"/>
          <w:sz w:val="32"/>
          <w:szCs w:val="32"/>
        </w:rPr>
        <w:t>Ridlen</w:t>
      </w:r>
      <w:proofErr w:type="spellEnd"/>
      <w:r>
        <w:rPr>
          <w:color w:val="000000" w:themeColor="text1"/>
          <w:sz w:val="32"/>
          <w:szCs w:val="32"/>
        </w:rPr>
        <w:t>)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979-732-9981</w:t>
      </w:r>
    </w:p>
    <w:p w:rsidR="002856D0" w:rsidRPr="002856D0" w:rsidRDefault="002856D0" w:rsidP="006B48B7">
      <w:p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Schulenburg Vet Hospital (Dr. </w:t>
      </w:r>
      <w:proofErr w:type="spellStart"/>
      <w:r>
        <w:rPr>
          <w:color w:val="000000" w:themeColor="text1"/>
          <w:sz w:val="32"/>
          <w:szCs w:val="32"/>
        </w:rPr>
        <w:t>Sladek</w:t>
      </w:r>
      <w:proofErr w:type="spellEnd"/>
      <w:r>
        <w:rPr>
          <w:color w:val="000000" w:themeColor="text1"/>
          <w:sz w:val="32"/>
          <w:szCs w:val="32"/>
        </w:rPr>
        <w:t>)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  <w:t>979-743-3147</w:t>
      </w:r>
    </w:p>
    <w:p w:rsidR="006B48B7" w:rsidRPr="00610A42" w:rsidRDefault="006B48B7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6B48B7" w:rsidRPr="00610A42" w:rsidRDefault="006B48B7" w:rsidP="006B48B7">
      <w:pPr>
        <w:spacing w:after="0"/>
        <w:rPr>
          <w:rFonts w:asciiTheme="majorHAnsi" w:hAnsiTheme="majorHAnsi"/>
          <w:b/>
          <w:color w:val="548DD4" w:themeColor="text2" w:themeTint="99"/>
          <w:sz w:val="32"/>
          <w:szCs w:val="32"/>
          <w:u w:val="single"/>
        </w:rPr>
      </w:pPr>
      <w:r w:rsidRPr="00610A42">
        <w:rPr>
          <w:rFonts w:asciiTheme="majorHAnsi" w:hAnsiTheme="majorHAnsi"/>
          <w:b/>
          <w:color w:val="548DD4" w:themeColor="text2" w:themeTint="99"/>
          <w:sz w:val="32"/>
          <w:szCs w:val="32"/>
          <w:u w:val="single"/>
        </w:rPr>
        <w:t>Water Wells</w:t>
      </w:r>
    </w:p>
    <w:p w:rsidR="00FE2D7F" w:rsidRDefault="00FE2D7F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  <w:proofErr w:type="spellStart"/>
      <w:r w:rsidRPr="00FE2D7F">
        <w:rPr>
          <w:rFonts w:asciiTheme="majorHAnsi" w:hAnsiTheme="majorHAnsi"/>
          <w:color w:val="000000" w:themeColor="text1"/>
          <w:sz w:val="32"/>
          <w:szCs w:val="32"/>
        </w:rPr>
        <w:t>Hundl</w:t>
      </w:r>
      <w:proofErr w:type="spellEnd"/>
      <w:r w:rsidRPr="00FE2D7F">
        <w:rPr>
          <w:rFonts w:asciiTheme="majorHAnsi" w:hAnsiTheme="majorHAnsi"/>
          <w:color w:val="000000" w:themeColor="text1"/>
          <w:sz w:val="32"/>
          <w:szCs w:val="32"/>
        </w:rPr>
        <w:t xml:space="preserve"> Water Well Service</w:t>
      </w:r>
      <w:r w:rsidRPr="00FE2D7F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FE2D7F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FE2D7F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FE2D7F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FE2D7F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FE2D7F">
        <w:rPr>
          <w:rFonts w:asciiTheme="majorHAnsi" w:hAnsiTheme="majorHAnsi"/>
          <w:color w:val="000000" w:themeColor="text1"/>
          <w:sz w:val="32"/>
          <w:szCs w:val="32"/>
        </w:rPr>
        <w:tab/>
        <w:t>979-398-0373</w:t>
      </w:r>
    </w:p>
    <w:p w:rsidR="00FE2D7F" w:rsidRDefault="00FE2D7F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  <w:r w:rsidRPr="00FE2D7F">
        <w:rPr>
          <w:rFonts w:asciiTheme="majorHAnsi" w:hAnsiTheme="majorHAnsi"/>
          <w:color w:val="000000" w:themeColor="text1"/>
          <w:sz w:val="32"/>
          <w:szCs w:val="32"/>
        </w:rPr>
        <w:t>J &amp; S Water Wells</w:t>
      </w:r>
      <w:r w:rsidRPr="00FE2D7F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FE2D7F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FE2D7F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FE2D7F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FE2D7F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FE2D7F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FE2D7F">
        <w:rPr>
          <w:rFonts w:asciiTheme="majorHAnsi" w:hAnsiTheme="majorHAnsi"/>
          <w:color w:val="000000" w:themeColor="text1"/>
          <w:sz w:val="32"/>
          <w:szCs w:val="32"/>
        </w:rPr>
        <w:tab/>
        <w:t>979-865-2393</w:t>
      </w:r>
    </w:p>
    <w:p w:rsidR="006B48B7" w:rsidRPr="00610A42" w:rsidRDefault="006B48B7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  <w:proofErr w:type="spellStart"/>
      <w:r w:rsidRPr="00610A42">
        <w:rPr>
          <w:rFonts w:asciiTheme="majorHAnsi" w:hAnsiTheme="majorHAnsi"/>
          <w:color w:val="000000" w:themeColor="text1"/>
          <w:sz w:val="32"/>
          <w:szCs w:val="32"/>
        </w:rPr>
        <w:t>Neuendorff</w:t>
      </w:r>
      <w:proofErr w:type="spellEnd"/>
      <w:r w:rsidRPr="00610A42">
        <w:rPr>
          <w:rFonts w:asciiTheme="majorHAnsi" w:hAnsiTheme="majorHAnsi"/>
          <w:color w:val="000000" w:themeColor="text1"/>
          <w:sz w:val="32"/>
          <w:szCs w:val="32"/>
        </w:rPr>
        <w:t xml:space="preserve"> Water Well Service</w:t>
      </w:r>
      <w:r w:rsidRPr="00610A42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610A42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610A42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610A42">
        <w:rPr>
          <w:rFonts w:asciiTheme="majorHAnsi" w:hAnsiTheme="majorHAnsi"/>
          <w:color w:val="000000" w:themeColor="text1"/>
          <w:sz w:val="32"/>
          <w:szCs w:val="32"/>
        </w:rPr>
        <w:tab/>
      </w:r>
      <w:r w:rsidR="00610A42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610A42">
        <w:rPr>
          <w:rFonts w:asciiTheme="majorHAnsi" w:hAnsiTheme="majorHAnsi"/>
          <w:color w:val="000000" w:themeColor="text1"/>
          <w:sz w:val="32"/>
          <w:szCs w:val="32"/>
        </w:rPr>
        <w:t>979-732-2897</w:t>
      </w:r>
    </w:p>
    <w:p w:rsidR="006B48B7" w:rsidRPr="00610A42" w:rsidRDefault="006B48B7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  <w:proofErr w:type="spellStart"/>
      <w:r w:rsidRPr="00610A42">
        <w:rPr>
          <w:rFonts w:asciiTheme="majorHAnsi" w:hAnsiTheme="majorHAnsi"/>
          <w:color w:val="000000" w:themeColor="text1"/>
          <w:sz w:val="32"/>
          <w:szCs w:val="32"/>
        </w:rPr>
        <w:t>Sku</w:t>
      </w:r>
      <w:r w:rsidR="002856D0">
        <w:rPr>
          <w:rFonts w:asciiTheme="majorHAnsi" w:hAnsiTheme="majorHAnsi"/>
          <w:color w:val="000000" w:themeColor="text1"/>
          <w:sz w:val="32"/>
          <w:szCs w:val="32"/>
        </w:rPr>
        <w:t>t</w:t>
      </w:r>
      <w:r w:rsidRPr="00610A42">
        <w:rPr>
          <w:rFonts w:asciiTheme="majorHAnsi" w:hAnsiTheme="majorHAnsi"/>
          <w:color w:val="000000" w:themeColor="text1"/>
          <w:sz w:val="32"/>
          <w:szCs w:val="32"/>
        </w:rPr>
        <w:t>ca</w:t>
      </w:r>
      <w:proofErr w:type="spellEnd"/>
      <w:r w:rsidRPr="00610A42">
        <w:rPr>
          <w:rFonts w:asciiTheme="majorHAnsi" w:hAnsiTheme="majorHAnsi"/>
          <w:color w:val="000000" w:themeColor="text1"/>
          <w:sz w:val="32"/>
          <w:szCs w:val="32"/>
        </w:rPr>
        <w:t xml:space="preserve"> Water Wells (Joe)</w:t>
      </w:r>
      <w:r w:rsidRPr="00610A42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610A42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610A42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610A42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610A42">
        <w:rPr>
          <w:rFonts w:asciiTheme="majorHAnsi" w:hAnsiTheme="majorHAnsi"/>
          <w:color w:val="000000" w:themeColor="text1"/>
          <w:sz w:val="32"/>
          <w:szCs w:val="32"/>
        </w:rPr>
        <w:tab/>
      </w:r>
      <w:r w:rsidR="00610A42">
        <w:rPr>
          <w:rFonts w:asciiTheme="majorHAnsi" w:hAnsiTheme="majorHAnsi"/>
          <w:color w:val="000000" w:themeColor="text1"/>
          <w:sz w:val="32"/>
          <w:szCs w:val="32"/>
        </w:rPr>
        <w:tab/>
      </w:r>
      <w:r w:rsidRPr="00610A42">
        <w:rPr>
          <w:rFonts w:asciiTheme="majorHAnsi" w:hAnsiTheme="majorHAnsi"/>
          <w:color w:val="000000" w:themeColor="text1"/>
          <w:sz w:val="32"/>
          <w:szCs w:val="32"/>
        </w:rPr>
        <w:t>979-732-3589</w:t>
      </w:r>
    </w:p>
    <w:p w:rsidR="006B48B7" w:rsidRPr="00610A42" w:rsidRDefault="006B48B7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247656" w:rsidRDefault="00247656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81704E" w:rsidRDefault="0081704E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81704E" w:rsidRDefault="0081704E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81704E" w:rsidRDefault="0081704E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81704E" w:rsidRDefault="0081704E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81704E" w:rsidRDefault="0081704E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81704E" w:rsidRDefault="0081704E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81704E" w:rsidRDefault="0081704E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81704E" w:rsidRDefault="0081704E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81704E" w:rsidRDefault="0081704E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81704E" w:rsidRDefault="0081704E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81704E" w:rsidRDefault="0081704E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81704E" w:rsidRDefault="0081704E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81704E" w:rsidRDefault="0081704E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81704E" w:rsidRDefault="0081704E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81704E" w:rsidRDefault="0081704E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81704E" w:rsidRDefault="0081704E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81704E" w:rsidRPr="00610A42" w:rsidRDefault="0081704E" w:rsidP="006B48B7">
      <w:pPr>
        <w:spacing w:after="0"/>
        <w:rPr>
          <w:rFonts w:asciiTheme="majorHAnsi" w:hAnsiTheme="majorHAnsi"/>
          <w:color w:val="000000" w:themeColor="text1"/>
          <w:sz w:val="32"/>
          <w:szCs w:val="32"/>
        </w:rPr>
      </w:pPr>
    </w:p>
    <w:p w:rsidR="00610A42" w:rsidRPr="00610A42" w:rsidRDefault="0081704E" w:rsidP="0081704E">
      <w:pPr>
        <w:spacing w:after="0"/>
        <w:jc w:val="center"/>
        <w:rPr>
          <w:rFonts w:asciiTheme="majorHAnsi" w:hAnsiTheme="majorHAnsi"/>
          <w:color w:val="000000" w:themeColor="text1"/>
          <w:sz w:val="32"/>
          <w:szCs w:val="32"/>
        </w:rPr>
      </w:pPr>
      <w:r w:rsidRPr="00FE2D7F">
        <w:rPr>
          <w:rFonts w:asciiTheme="majorHAnsi" w:hAnsiTheme="majorHAnsi"/>
          <w:b/>
          <w:color w:val="000000" w:themeColor="text1"/>
          <w:sz w:val="32"/>
          <w:szCs w:val="32"/>
        </w:rPr>
        <w:t>__________________________________</w:t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>_______________________</w:t>
      </w:r>
      <w:r w:rsidRPr="00FE2D7F">
        <w:rPr>
          <w:rFonts w:asciiTheme="majorHAnsi" w:hAnsiTheme="majorHAnsi"/>
          <w:b/>
          <w:color w:val="000000" w:themeColor="text1"/>
          <w:sz w:val="32"/>
          <w:szCs w:val="32"/>
        </w:rPr>
        <w:t>_____________________</w:t>
      </w:r>
      <w:r w:rsidRPr="0081704E">
        <w:rPr>
          <w:rFonts w:cstheme="minorHAnsi"/>
          <w:b/>
          <w:color w:val="548DD4" w:themeColor="text2" w:themeTint="99"/>
          <w:sz w:val="28"/>
          <w:szCs w:val="28"/>
        </w:rPr>
        <w:t>The above list does not indicate a recommendation of these contractors</w:t>
      </w:r>
    </w:p>
    <w:sectPr w:rsidR="00610A42" w:rsidRPr="00610A42" w:rsidSect="00817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B7"/>
    <w:rsid w:val="001446C1"/>
    <w:rsid w:val="001C6DA3"/>
    <w:rsid w:val="001D4B7A"/>
    <w:rsid w:val="00247656"/>
    <w:rsid w:val="002856D0"/>
    <w:rsid w:val="002D7D84"/>
    <w:rsid w:val="00411F3F"/>
    <w:rsid w:val="00565292"/>
    <w:rsid w:val="00610A42"/>
    <w:rsid w:val="006B48B7"/>
    <w:rsid w:val="0081704E"/>
    <w:rsid w:val="009E4081"/>
    <w:rsid w:val="00C40288"/>
    <w:rsid w:val="00F579EC"/>
    <w:rsid w:val="00F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0ED4-54B5-486C-93F1-F0ACBB11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Jeske</dc:creator>
  <cp:lastModifiedBy>Deanna Jeske</cp:lastModifiedBy>
  <cp:revision>2</cp:revision>
  <cp:lastPrinted>2019-08-08T18:46:00Z</cp:lastPrinted>
  <dcterms:created xsi:type="dcterms:W3CDTF">2019-08-08T18:46:00Z</dcterms:created>
  <dcterms:modified xsi:type="dcterms:W3CDTF">2019-08-08T18:46:00Z</dcterms:modified>
</cp:coreProperties>
</file>